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405" w:rsidRDefault="00EF1405" w:rsidP="00EF1405">
      <w:pPr>
        <w:jc w:val="center"/>
        <w:rPr>
          <w:rFonts w:ascii="Broadway" w:hAnsi="Broadway"/>
          <w:i/>
          <w:sz w:val="32"/>
        </w:rPr>
      </w:pPr>
      <w:r>
        <w:rPr>
          <w:rFonts w:ascii="Broadway" w:hAnsi="Broadway"/>
          <w:i/>
          <w:sz w:val="32"/>
        </w:rPr>
        <w:t>Rapport d’auto-apprentissage #3</w:t>
      </w:r>
    </w:p>
    <w:p w:rsidR="00EF1405" w:rsidRDefault="00EF1405" w:rsidP="00EF1405"/>
    <w:p w:rsidR="00EF1405" w:rsidRPr="00D40A07" w:rsidRDefault="00EF1405" w:rsidP="00EF1405">
      <w:pPr>
        <w:rPr>
          <w:rStyle w:val="Emphaseintense"/>
          <w:rFonts w:asciiTheme="majorHAnsi" w:hAnsiTheme="majorHAnsi"/>
          <w:sz w:val="24"/>
        </w:rPr>
      </w:pPr>
      <w:r w:rsidRPr="00D40A07">
        <w:rPr>
          <w:rStyle w:val="Emphaseintense"/>
          <w:rFonts w:asciiTheme="majorHAnsi" w:hAnsiTheme="majorHAnsi"/>
          <w:sz w:val="24"/>
        </w:rPr>
        <w:t>Objectifs</w:t>
      </w:r>
    </w:p>
    <w:p w:rsidR="00EF1405" w:rsidRDefault="00EF1405" w:rsidP="00EF1405">
      <w:pPr>
        <w:jc w:val="both"/>
      </w:pPr>
      <w:r>
        <w:tab/>
        <w:t>Trouver des supports, mieux se connaitre, libérer la parole</w:t>
      </w:r>
    </w:p>
    <w:p w:rsidR="00EF1405" w:rsidRDefault="00EF1405" w:rsidP="00EF1405">
      <w:pPr>
        <w:rPr>
          <w:rStyle w:val="Emphaseintense"/>
          <w:rFonts w:asciiTheme="majorHAnsi" w:hAnsiTheme="majorHAnsi"/>
          <w:sz w:val="24"/>
        </w:rPr>
      </w:pPr>
      <w:r w:rsidRPr="00D40A07">
        <w:rPr>
          <w:rStyle w:val="Emphaseintense"/>
          <w:rFonts w:asciiTheme="majorHAnsi" w:hAnsiTheme="majorHAnsi"/>
          <w:sz w:val="24"/>
        </w:rPr>
        <w:t>Ressources</w:t>
      </w:r>
    </w:p>
    <w:p w:rsidR="00EF1405" w:rsidRPr="001202F3" w:rsidRDefault="00EF1405" w:rsidP="00EF1405">
      <w:pPr>
        <w:rPr>
          <w:rStyle w:val="Emphaseintense"/>
          <w:rFonts w:asciiTheme="majorHAnsi" w:hAnsiTheme="majorHAnsi"/>
          <w:b w:val="0"/>
          <w:i w:val="0"/>
          <w:color w:val="auto"/>
          <w:sz w:val="24"/>
        </w:rPr>
      </w:pPr>
      <w:r>
        <w:rPr>
          <w:rStyle w:val="Emphaseintense"/>
          <w:rFonts w:asciiTheme="majorHAnsi" w:hAnsiTheme="majorHAnsi"/>
          <w:sz w:val="24"/>
        </w:rPr>
        <w:tab/>
      </w:r>
      <w:r>
        <w:rPr>
          <w:rStyle w:val="Emphaseintense"/>
          <w:rFonts w:asciiTheme="majorHAnsi" w:hAnsiTheme="majorHAnsi"/>
          <w:b w:val="0"/>
          <w:i w:val="0"/>
          <w:color w:val="auto"/>
          <w:sz w:val="24"/>
        </w:rPr>
        <w:t>S</w:t>
      </w:r>
      <w:r w:rsidRPr="001202F3">
        <w:rPr>
          <w:rStyle w:val="Emphaseintense"/>
          <w:rFonts w:asciiTheme="majorHAnsi" w:hAnsiTheme="majorHAnsi"/>
          <w:b w:val="0"/>
          <w:i w:val="0"/>
          <w:color w:val="auto"/>
          <w:sz w:val="24"/>
        </w:rPr>
        <w:t>oirée en appartement</w:t>
      </w:r>
      <w:r>
        <w:rPr>
          <w:rStyle w:val="Emphaseintense"/>
          <w:rFonts w:asciiTheme="majorHAnsi" w:hAnsiTheme="majorHAnsi"/>
          <w:b w:val="0"/>
          <w:i w:val="0"/>
          <w:color w:val="auto"/>
          <w:sz w:val="24"/>
        </w:rPr>
        <w:t>, livres en anglais, étiquette de bouteille de whiskey, site web, musique</w:t>
      </w:r>
    </w:p>
    <w:p w:rsidR="00EF1405" w:rsidRPr="00D40A07" w:rsidRDefault="00EF1405" w:rsidP="00EF1405">
      <w:pPr>
        <w:rPr>
          <w:rStyle w:val="Emphaseintense"/>
          <w:rFonts w:asciiTheme="majorHAnsi" w:hAnsiTheme="majorHAnsi"/>
          <w:sz w:val="24"/>
        </w:rPr>
      </w:pPr>
      <w:r w:rsidRPr="00D40A07">
        <w:rPr>
          <w:rStyle w:val="Emphaseintense"/>
          <w:rFonts w:asciiTheme="majorHAnsi" w:hAnsiTheme="majorHAnsi"/>
          <w:sz w:val="24"/>
        </w:rPr>
        <w:t>Activités</w:t>
      </w:r>
    </w:p>
    <w:p w:rsidR="00EF1405" w:rsidRDefault="00EF1405" w:rsidP="00EF1405">
      <w:pPr>
        <w:jc w:val="both"/>
      </w:pPr>
      <w:r>
        <w:tab/>
        <w:t>On a discuté de nos vécu dans la langue, discutions en anglais. Nous avons testé notre oral ainsi que nos capacités de lecture de livre et de site web. Une fois l’ambiance détendue, on a repris une chanson en anglais (avec un ukulélé).</w:t>
      </w:r>
    </w:p>
    <w:p w:rsidR="00EF1405" w:rsidRPr="0090524F" w:rsidRDefault="00EF1405" w:rsidP="00EF1405">
      <w:pPr>
        <w:pStyle w:val="Sous-titre"/>
        <w:rPr>
          <w:rStyle w:val="Emphaseintense"/>
          <w:i/>
        </w:rPr>
      </w:pPr>
      <w:r w:rsidRPr="0090524F">
        <w:rPr>
          <w:rStyle w:val="Emphaseintense"/>
          <w:i/>
        </w:rPr>
        <w:t>Résultats</w:t>
      </w:r>
    </w:p>
    <w:p w:rsidR="00EF1405" w:rsidRDefault="00EF1405" w:rsidP="00EF1405">
      <w:pPr>
        <w:jc w:val="both"/>
      </w:pPr>
      <w:r>
        <w:tab/>
        <w:t>On a passé un bon moment ensemble. On a trouvé des loisirs en commun, nous avons fournit un travail plutôt efficace en se qui concerne l’aisance à l’oral, la prononciation.</w:t>
      </w:r>
    </w:p>
    <w:p w:rsidR="00EF1405" w:rsidRDefault="00EF1405" w:rsidP="00EF1405">
      <w:pPr>
        <w:rPr>
          <w:rStyle w:val="Emphaseintense"/>
          <w:rFonts w:asciiTheme="majorHAnsi" w:hAnsiTheme="majorHAnsi"/>
          <w:sz w:val="24"/>
        </w:rPr>
      </w:pPr>
      <w:r w:rsidRPr="00D40A07">
        <w:rPr>
          <w:rStyle w:val="Emphaseintense"/>
          <w:rFonts w:asciiTheme="majorHAnsi" w:hAnsiTheme="majorHAnsi"/>
          <w:sz w:val="24"/>
        </w:rPr>
        <w:t>Conclusion</w:t>
      </w:r>
    </w:p>
    <w:p w:rsidR="00EF1405" w:rsidRPr="00CC4AB4" w:rsidRDefault="00EF1405" w:rsidP="00EF1405">
      <w:pPr>
        <w:ind w:firstLine="708"/>
        <w:rPr>
          <w:rStyle w:val="Emphaseintense"/>
          <w:rFonts w:cstheme="minorHAnsi"/>
          <w:b w:val="0"/>
          <w:i w:val="0"/>
          <w:color w:val="auto"/>
          <w:sz w:val="20"/>
        </w:rPr>
      </w:pPr>
      <w:r>
        <w:rPr>
          <w:rStyle w:val="Emphaseintense"/>
          <w:rFonts w:cstheme="minorHAnsi"/>
          <w:b w:val="0"/>
          <w:i w:val="0"/>
          <w:color w:val="auto"/>
        </w:rPr>
        <w:t>Nous avons pu dresser une liste de supports à exploiter  pour la suite de l’année, nous avons vu que le fait de prendre du plaisir en rigolant nous aide à plus utiliser l’anglais. On compte continuer cette recherche de support afin de déterminer des activités en fonction de ces derniers</w:t>
      </w:r>
    </w:p>
    <w:p w:rsidR="00EF1405" w:rsidRPr="00CC4AB4" w:rsidRDefault="00EF1405" w:rsidP="00EF1405">
      <w:pPr>
        <w:rPr>
          <w:rFonts w:cstheme="minorHAnsi"/>
          <w:sz w:val="20"/>
        </w:rPr>
      </w:pPr>
      <w:r w:rsidRPr="00CC4AB4">
        <w:rPr>
          <w:rFonts w:cstheme="minorHAnsi"/>
          <w:sz w:val="20"/>
        </w:rPr>
        <w:tab/>
      </w:r>
    </w:p>
    <w:p w:rsidR="00EF1405" w:rsidRDefault="00EF1405" w:rsidP="00EF1405">
      <w:r>
        <w:tab/>
      </w:r>
    </w:p>
    <w:p w:rsidR="00EF1405" w:rsidRDefault="00EF1405" w:rsidP="00EF1405">
      <w:pPr>
        <w:rPr>
          <w:rStyle w:val="Emphaseintense"/>
          <w:rFonts w:asciiTheme="majorHAnsi" w:hAnsiTheme="majorHAnsi"/>
          <w:sz w:val="24"/>
        </w:rPr>
      </w:pPr>
      <w:r w:rsidRPr="00D40A07">
        <w:rPr>
          <w:rStyle w:val="Emphaseintense"/>
          <w:rFonts w:asciiTheme="majorHAnsi" w:hAnsiTheme="majorHAnsi"/>
          <w:sz w:val="24"/>
        </w:rPr>
        <w:t>Question</w:t>
      </w:r>
    </w:p>
    <w:p w:rsidR="00EF1405" w:rsidRPr="0090524F" w:rsidRDefault="00EF1405" w:rsidP="00EF1405">
      <w:pPr>
        <w:pStyle w:val="Sansinterligne"/>
        <w:rPr>
          <w:rStyle w:val="Accentuation"/>
          <w:i w:val="0"/>
        </w:rPr>
      </w:pPr>
      <w:r>
        <w:rPr>
          <w:rStyle w:val="Emphaseintense"/>
          <w:rFonts w:asciiTheme="majorHAnsi" w:hAnsiTheme="majorHAnsi"/>
          <w:sz w:val="24"/>
        </w:rPr>
        <w:tab/>
      </w:r>
      <w:r>
        <w:rPr>
          <w:rStyle w:val="Accentuation"/>
          <w:i w:val="0"/>
        </w:rPr>
        <w:t xml:space="preserve">A quel moment les objectifs deviennent-ils primordiaux dans notre travail ? </w:t>
      </w:r>
    </w:p>
    <w:p w:rsidR="002D4FD5" w:rsidRDefault="002D4FD5"/>
    <w:sectPr w:rsidR="002D4FD5" w:rsidSect="00AD6496">
      <w:headerReference w:type="even" r:id="rId4"/>
      <w:headerReference w:type="default" r:id="rId5"/>
      <w:footerReference w:type="even" r:id="rId6"/>
      <w:footerReference w:type="default" r:id="rId7"/>
      <w:headerReference w:type="first" r:id="rId8"/>
      <w:footerReference w:type="first" r:id="rId9"/>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Broadway">
    <w:panose1 w:val="04040905080B020205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0D2DB4">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0D2DB4">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0D2DB4">
    <w:pPr>
      <w:pStyle w:val="Pieddepage"/>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0D2DB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0D2DB4">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0D2DB4">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34D33"/>
    <w:rsid w:val="002D4FD5"/>
    <w:rsid w:val="00A34D33"/>
    <w:rsid w:val="00EF140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40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EF140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F1405"/>
  </w:style>
  <w:style w:type="paragraph" w:styleId="Pieddepage">
    <w:name w:val="footer"/>
    <w:basedOn w:val="Normal"/>
    <w:link w:val="PieddepageCar"/>
    <w:uiPriority w:val="99"/>
    <w:semiHidden/>
    <w:unhideWhenUsed/>
    <w:rsid w:val="00EF140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F1405"/>
  </w:style>
  <w:style w:type="character" w:styleId="Emphaseintense">
    <w:name w:val="Intense Emphasis"/>
    <w:basedOn w:val="Policepardfaut"/>
    <w:uiPriority w:val="21"/>
    <w:qFormat/>
    <w:rsid w:val="00EF1405"/>
    <w:rPr>
      <w:b/>
      <w:bCs/>
      <w:i/>
      <w:iCs/>
      <w:color w:val="4F81BD" w:themeColor="accent1"/>
    </w:rPr>
  </w:style>
  <w:style w:type="paragraph" w:styleId="Sous-titre">
    <w:name w:val="Subtitle"/>
    <w:basedOn w:val="Normal"/>
    <w:next w:val="Normal"/>
    <w:link w:val="Sous-titreCar"/>
    <w:uiPriority w:val="11"/>
    <w:qFormat/>
    <w:rsid w:val="00EF140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F1405"/>
    <w:rPr>
      <w:rFonts w:asciiTheme="majorHAnsi" w:eastAsiaTheme="majorEastAsia" w:hAnsiTheme="majorHAnsi" w:cstheme="majorBidi"/>
      <w:i/>
      <w:iCs/>
      <w:color w:val="4F81BD" w:themeColor="accent1"/>
      <w:spacing w:val="15"/>
      <w:sz w:val="24"/>
      <w:szCs w:val="24"/>
    </w:rPr>
  </w:style>
  <w:style w:type="character" w:styleId="Accentuation">
    <w:name w:val="Emphasis"/>
    <w:basedOn w:val="Policepardfaut"/>
    <w:uiPriority w:val="20"/>
    <w:qFormat/>
    <w:rsid w:val="00EF1405"/>
    <w:rPr>
      <w:i/>
      <w:iCs/>
    </w:rPr>
  </w:style>
  <w:style w:type="paragraph" w:styleId="Sansinterligne">
    <w:name w:val="No Spacing"/>
    <w:uiPriority w:val="1"/>
    <w:qFormat/>
    <w:rsid w:val="00EF140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158</Words>
  <Characters>875</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cp:lastModifiedBy>
  <cp:revision>1</cp:revision>
  <dcterms:created xsi:type="dcterms:W3CDTF">2011-11-22T12:36:00Z</dcterms:created>
  <dcterms:modified xsi:type="dcterms:W3CDTF">2011-11-22T13:04:00Z</dcterms:modified>
</cp:coreProperties>
</file>